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F9420A"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F9420A">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F9420A">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F9420A">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F9420A">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F9420A">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F9420A">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F9420A">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F9420A">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F9420A">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F9420A">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F9420A"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F9420A"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F9420A"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5779381"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26" type="#_x0000_t75" style="width:467.25pt;height:266.25pt" o:ole="">
            <v:imagedata r:id="rId34" o:title=""/>
          </v:shape>
          <o:OLEObject Type="Embed" ProgID="Visio.Drawing.11" ShapeID="_x0000_i1026" DrawAspect="Content" ObjectID="_1395779382"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proofErr w:type="gramStart"/>
      <w:r w:rsidR="003818EC" w:rsidRPr="003818EC">
        <w:rPr>
          <w:rFonts w:ascii="Times New Roman" w:hAnsi="Times New Roman"/>
          <w:sz w:val="24"/>
          <w:szCs w:val="24"/>
        </w:rPr>
        <w:t>E.g.</w:t>
      </w:r>
      <w:proofErr w:type="gramEnd"/>
      <w:r w:rsidR="003818EC" w:rsidRPr="003818EC">
        <w:rPr>
          <w:rFonts w:ascii="Times New Roman" w:hAnsi="Times New Roman"/>
          <w:sz w:val="24"/>
          <w:szCs w:val="24"/>
        </w:rPr>
        <w:t xml:space="preserve"> The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proofErr w:type="gramStart"/>
      <w:r w:rsidRPr="002329DA">
        <w:rPr>
          <w:rFonts w:ascii="Times New Roman" w:hAnsi="Times New Roman" w:cs="Times New Roman"/>
          <w:sz w:val="24"/>
          <w:szCs w:val="24"/>
        </w:rPr>
        <w:t>E.g.</w:t>
      </w:r>
      <w:proofErr w:type="gramEnd"/>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each views will have the corresponding view-models and the models will consists the action in UI controls</w:t>
      </w: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Default="001153D1" w:rsidP="003F6057">
      <w:pPr>
        <w:ind w:leftChars="400" w:left="880"/>
        <w:rPr>
          <w:rFonts w:ascii="Times New Roman" w:hAnsi="Times New Roman" w:cs="Times New Roman"/>
          <w:sz w:val="24"/>
          <w:szCs w:val="24"/>
        </w:rPr>
      </w:pPr>
    </w:p>
    <w:p w:rsidR="001153D1" w:rsidRPr="003F6057" w:rsidRDefault="001153D1" w:rsidP="003F6057">
      <w:pPr>
        <w:ind w:leftChars="400" w:left="880"/>
        <w:rPr>
          <w:rFonts w:ascii="Times New Roman" w:hAnsi="Times New Roman" w:cs="Times New Roman"/>
          <w:sz w:val="24"/>
          <w:szCs w:val="24"/>
        </w:rPr>
      </w:pPr>
    </w:p>
    <w:p w:rsidR="00945AF5" w:rsidRPr="007163D6" w:rsidRDefault="00D12DCD" w:rsidP="0087442F">
      <w:pPr>
        <w:pStyle w:val="Title"/>
        <w:numPr>
          <w:ilvl w:val="0"/>
          <w:numId w:val="8"/>
        </w:numPr>
        <w:ind w:left="720"/>
      </w:pPr>
      <w:r>
        <w:lastRenderedPageBreak/>
        <w:t>Architecture Overview</w:t>
      </w:r>
      <w:r w:rsidR="00945AF5" w:rsidRPr="007163D6">
        <w:t>:</w:t>
      </w:r>
    </w:p>
    <w:p w:rsidR="00456FAE" w:rsidRDefault="00456FAE" w:rsidP="000B3227">
      <w:pPr>
        <w:pStyle w:val="Heading1"/>
        <w:numPr>
          <w:ilvl w:val="1"/>
          <w:numId w:val="8"/>
        </w:numPr>
        <w:spacing w:before="0"/>
        <w:ind w:left="450"/>
      </w:pPr>
      <w:bookmarkStart w:id="13" w:name="_Toc318204355"/>
      <w:r>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27" type="#_x0000_t75" style="width:467.25pt;height:266.25pt" o:ole="">
            <v:imagedata r:id="rId34" o:title=""/>
          </v:shape>
          <o:OLEObject Type="Embed" ProgID="Visio.Drawing.11" ShapeID="_x0000_i1027" DrawAspect="Content" ObjectID="_1395779383"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6B23B0" w:rsidP="00FA29B6">
            <w:pPr>
              <w:jc w:val="center"/>
              <w:rPr>
                <w:sz w:val="24"/>
                <w:szCs w:val="24"/>
              </w:rPr>
            </w:pPr>
            <w:r>
              <w:rPr>
                <w:sz w:val="24"/>
                <w:szCs w:val="24"/>
              </w:rPr>
              <w:lastRenderedPageBreak/>
              <w:t>PIM</w:t>
            </w:r>
            <w:r w:rsidR="000B3227" w:rsidRPr="000B3227">
              <w:rPr>
                <w:sz w:val="24"/>
                <w:szCs w:val="24"/>
              </w:rPr>
              <w:t xml:space="preserve"> Client</w:t>
            </w:r>
          </w:p>
        </w:tc>
        <w:tc>
          <w:tcPr>
            <w:tcW w:w="7485" w:type="dxa"/>
          </w:tcPr>
          <w:p w:rsidR="006B23B0" w:rsidRPr="006B23B0" w:rsidRDefault="006B23B0" w:rsidP="006B23B0">
            <w:pPr>
              <w:jc w:val="left"/>
              <w:rPr>
                <w:sz w:val="24"/>
                <w:szCs w:val="24"/>
              </w:rPr>
            </w:pPr>
            <w:r>
              <w:rPr>
                <w:sz w:val="24"/>
                <w:szCs w:val="24"/>
              </w:rPr>
              <w:t xml:space="preserve">This component will package the content of web site and package them. Whenever the web </w:t>
            </w:r>
            <w:proofErr w:type="gramStart"/>
            <w:r>
              <w:rPr>
                <w:sz w:val="24"/>
                <w:szCs w:val="24"/>
              </w:rPr>
              <w:t>browser call</w:t>
            </w:r>
            <w:proofErr w:type="gramEnd"/>
            <w:r>
              <w:rPr>
                <w:sz w:val="24"/>
                <w:szCs w:val="24"/>
              </w:rPr>
              <w:t>, this component will send the web site content to show on user screen.</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This tier act like a middleware which is responsible for connecting the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B16BFF" w:rsidP="003639F0">
      <w:pPr>
        <w:spacing w:after="0"/>
        <w:jc w:val="center"/>
        <w:rPr>
          <w:rFonts w:ascii="Times New Roman" w:hAnsi="Times New Roman" w:cs="Times New Roman"/>
          <w:b/>
          <w:sz w:val="24"/>
          <w:szCs w:val="24"/>
        </w:rPr>
      </w:pPr>
      <w:r>
        <w:object w:dxaOrig="16532" w:dyaOrig="15026">
          <v:shape id="_x0000_i1043" type="#_x0000_t75" style="width:546.75pt;height:567.75pt" o:ole="">
            <v:imagedata r:id="rId37" o:title=""/>
          </v:shape>
          <o:OLEObject Type="Embed" ProgID="Visio.Drawing.11" ShapeID="_x0000_i1043" DrawAspect="Content" ObjectID="_1395779384"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r w:rsidR="00B47ED7">
              <w:rPr>
                <w:sz w:val="24"/>
                <w:szCs w:val="24"/>
              </w:rPr>
              <w:t xml:space="preserve"> Service</w:t>
            </w:r>
          </w:p>
        </w:tc>
        <w:tc>
          <w:tcPr>
            <w:tcW w:w="6841" w:type="dxa"/>
          </w:tcPr>
          <w:p w:rsidR="003639F0" w:rsidRPr="0016789F" w:rsidRDefault="00A05B22" w:rsidP="005E2147">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w:t>
            </w:r>
            <w:r w:rsidR="005E2147">
              <w:rPr>
                <w:sz w:val="24"/>
                <w:szCs w:val="24"/>
              </w:rPr>
              <w:t>contain business methods that will be called by view model.</w:t>
            </w:r>
          </w:p>
        </w:tc>
      </w:tr>
      <w:tr w:rsidR="00A43425" w:rsidRPr="000B3227" w:rsidTr="003639F0">
        <w:trPr>
          <w:jc w:val="center"/>
        </w:trPr>
        <w:tc>
          <w:tcPr>
            <w:tcW w:w="2250" w:type="dxa"/>
            <w:shd w:val="clear" w:color="auto" w:fill="DBE5F1" w:themeFill="accent1" w:themeFillTint="33"/>
          </w:tcPr>
          <w:p w:rsidR="00A43425" w:rsidRPr="00CA38B8" w:rsidRDefault="00A43425" w:rsidP="00FA29B6">
            <w:pPr>
              <w:jc w:val="center"/>
              <w:rPr>
                <w:sz w:val="24"/>
                <w:szCs w:val="24"/>
              </w:rPr>
            </w:pPr>
            <w:r>
              <w:rPr>
                <w:sz w:val="24"/>
                <w:szCs w:val="24"/>
              </w:rPr>
              <w:t>Model</w:t>
            </w:r>
          </w:p>
        </w:tc>
        <w:tc>
          <w:tcPr>
            <w:tcW w:w="6841" w:type="dxa"/>
          </w:tcPr>
          <w:p w:rsidR="00A43425" w:rsidRDefault="00A43425" w:rsidP="005E2147">
            <w:pPr>
              <w:rPr>
                <w:sz w:val="24"/>
                <w:szCs w:val="24"/>
              </w:rPr>
            </w:pPr>
            <w:r>
              <w:rPr>
                <w:sz w:val="24"/>
                <w:szCs w:val="24"/>
              </w:rPr>
              <w:t xml:space="preserve">This is the </w:t>
            </w:r>
            <w:r w:rsidR="00727CF7">
              <w:rPr>
                <w:sz w:val="24"/>
                <w:szCs w:val="24"/>
              </w:rPr>
              <w:t>data entity which will be used by view model.</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lastRenderedPageBreak/>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t>C&amp;C</w:t>
      </w:r>
      <w:r w:rsidR="005C5F94">
        <w:t xml:space="preserve"> views</w:t>
      </w:r>
      <w:r>
        <w:t xml:space="preserve"> of </w:t>
      </w:r>
      <w:r w:rsidR="004B6B9B">
        <w:t>Detail</w:t>
      </w:r>
      <w:r>
        <w:t xml:space="preserve">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BA2BC4" w:rsidP="000B3227">
      <w:pPr>
        <w:rPr>
          <w:rFonts w:ascii="Times New Roman" w:hAnsi="Times New Roman" w:cs="Times New Roman"/>
          <w:bCs/>
          <w:sz w:val="24"/>
          <w:szCs w:val="24"/>
          <w:lang w:eastAsia="ja-JP"/>
        </w:rPr>
      </w:pPr>
      <w:r>
        <w:object w:dxaOrig="14733" w:dyaOrig="14160">
          <v:shape id="_x0000_i1042" type="#_x0000_t75" style="width:483.75pt;height:453pt" o:ole="">
            <v:imagedata r:id="rId39" o:title=""/>
          </v:shape>
          <o:OLEObject Type="Embed" ProgID="Visio.Drawing.11" ShapeID="_x0000_i1042" DrawAspect="Content" ObjectID="_1395779385" r:id="rId40"/>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lastRenderedPageBreak/>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sidR="004B6B9B">
        <w:rPr>
          <w:rFonts w:ascii="Times New Roman" w:hAnsi="Times New Roman" w:cs="Times New Roman"/>
          <w:b/>
          <w:sz w:val="24"/>
          <w:szCs w:val="24"/>
        </w:rPr>
        <w:t>Detail</w:t>
      </w:r>
      <w:r>
        <w:rPr>
          <w:rFonts w:ascii="Times New Roman" w:hAnsi="Times New Roman" w:cs="Times New Roman"/>
          <w:b/>
          <w:sz w:val="24"/>
          <w:szCs w:val="24"/>
        </w:rPr>
        <w:t xml:space="preserve">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 xml:space="preserve">The fig 6.1.3 depicts the decomposition of component </w:t>
      </w:r>
      <w:r w:rsidR="004B6B9B">
        <w:rPr>
          <w:rFonts w:ascii="Times New Roman" w:hAnsi="Times New Roman" w:cs="Times New Roman"/>
          <w:sz w:val="24"/>
          <w:szCs w:val="24"/>
        </w:rPr>
        <w:t>Detail</w:t>
      </w:r>
      <w:r w:rsidRPr="008B611E">
        <w:rPr>
          <w:rFonts w:ascii="Times New Roman" w:hAnsi="Times New Roman" w:cs="Times New Roman"/>
          <w:sz w:val="24"/>
          <w:szCs w:val="24"/>
        </w:rPr>
        <w:t xml:space="preserve">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4B6B9B" w:rsidP="00F96374">
            <w:pPr>
              <w:jc w:val="center"/>
              <w:rPr>
                <w:sz w:val="24"/>
                <w:szCs w:val="24"/>
              </w:rPr>
            </w:pPr>
            <w:r>
              <w:rPr>
                <w:sz w:val="24"/>
                <w:szCs w:val="24"/>
              </w:rPr>
              <w:t>Detail</w:t>
            </w:r>
            <w:r w:rsidR="00C05018">
              <w:rPr>
                <w:sz w:val="24"/>
                <w:szCs w:val="24"/>
              </w:rPr>
              <w:t xml:space="preserve"> Information </w:t>
            </w:r>
            <w:r w:rsidR="00F96374">
              <w:rPr>
                <w:sz w:val="24"/>
                <w:szCs w:val="24"/>
              </w:rPr>
              <w:t>Service</w:t>
            </w:r>
          </w:p>
        </w:tc>
        <w:tc>
          <w:tcPr>
            <w:tcW w:w="6975" w:type="dxa"/>
          </w:tcPr>
          <w:p w:rsidR="004F7AA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r w:rsidR="004B6B9B">
              <w:rPr>
                <w:sz w:val="24"/>
                <w:szCs w:val="24"/>
              </w:rPr>
              <w:t xml:space="preserve"> These action includes:</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employee info</w:t>
            </w:r>
          </w:p>
          <w:p w:rsid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Import employee info</w:t>
            </w:r>
          </w:p>
          <w:p w:rsidR="004B6B9B" w:rsidRPr="004B6B9B" w:rsidRDefault="004B6B9B" w:rsidP="004B6B9B">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employee info</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19271B" w:rsidP="008B611E">
      <w:pPr>
        <w:jc w:val="both"/>
        <w:rPr>
          <w:rFonts w:ascii="Times New Roman" w:hAnsi="Times New Roman" w:cs="Times New Roman"/>
          <w:sz w:val="24"/>
          <w:szCs w:val="24"/>
        </w:rPr>
      </w:pPr>
      <w:r>
        <w:object w:dxaOrig="12662" w:dyaOrig="10034">
          <v:shape id="_x0000_i1028" type="#_x0000_t75" style="width:468pt;height:378pt" o:ole="">
            <v:imagedata r:id="rId41" o:title=""/>
          </v:shape>
          <o:OLEObject Type="Embed" ProgID="Visio.Drawing.11" ShapeID="_x0000_i1028" DrawAspect="Content" ObjectID="_1395779386" r:id="rId42"/>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BF41AA" w:rsidRPr="00FA29B6"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FA29B6">
      <w:pPr>
        <w:pStyle w:val="Heading1"/>
        <w:numPr>
          <w:ilvl w:val="1"/>
          <w:numId w:val="8"/>
        </w:numPr>
        <w:spacing w:before="0"/>
        <w:ind w:left="450"/>
      </w:pPr>
      <w:bookmarkStart w:id="25" w:name="_Toc318204367"/>
      <w:r>
        <w:lastRenderedPageBreak/>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3F3CC8" w:rsidP="00945AF5">
      <w:r>
        <w:object w:dxaOrig="12662" w:dyaOrig="14451">
          <v:shape id="_x0000_i1029" type="#_x0000_t75" style="width:468pt;height:534pt" o:ole="">
            <v:imagedata r:id="rId43" o:title=""/>
          </v:shape>
          <o:OLEObject Type="Embed" ProgID="Visio.Drawing.11" ShapeID="_x0000_i1029" DrawAspect="Content" ObjectID="_1395779387" r:id="rId44"/>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bookmarkStart w:id="28" w:name="_GoBack"/>
        <w:bookmarkEnd w:id="28"/>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0" type="#_x0000_t75" style="width:482.25pt;height:412.5pt" o:ole="">
            <v:imagedata r:id="rId45" o:title=""/>
          </v:shape>
          <o:OLEObject Type="Embed" ProgID="Visio.Drawing.11" ShapeID="_x0000_i1030" DrawAspect="Content" ObjectID="_1395779388" r:id="rId46"/>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1" type="#_x0000_t75" style="width:488.25pt;height:373.5pt" o:ole="">
            <v:imagedata r:id="rId47" o:title=""/>
          </v:shape>
          <o:OLEObject Type="Embed" ProgID="Visio.Drawing.11" ShapeID="_x0000_i1031" DrawAspect="Content" ObjectID="_1395779389" r:id="rId48"/>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6531BD60" wp14:editId="403B090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20A" w:rsidRPr="00F12BE1" w:rsidRDefault="00F9420A">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3D5523E" wp14:editId="19C0D710">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16073FAE" wp14:editId="2F22B8E6">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21C1C5B" wp14:editId="6B78AFDD">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0FFFA534" wp14:editId="5D716F5D">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20A" w:rsidRPr="00F12BE1" w:rsidRDefault="00F9420A">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2" type="#_x0000_t75" style="width:347.25pt;height:328.5pt" o:ole="">
                  <v:imagedata r:id="rId49" o:title=""/>
                </v:shape>
                <o:OLEObject Type="Embed" ProgID="Visio.Drawing.11" ShapeID="_x0000_i1032" DrawAspect="Content" ObjectID="_1395779390" r:id="rId50"/>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63CA3AD2" wp14:editId="603F63AD">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20A" w:rsidRPr="00693BCA" w:rsidRDefault="00F9420A">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ADFD86F" wp14:editId="787F0C70">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3D0D171A" wp14:editId="3A3C285F">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3" type="#_x0000_t75" style="width:315.75pt;height:297.75pt" o:ole="">
                  <v:imagedata r:id="rId51" o:title=""/>
                </v:shape>
                <o:OLEObject Type="Embed" ProgID="Visio.Drawing.11" ShapeID="_x0000_i1033" DrawAspect="Content" ObjectID="_1395779391" r:id="rId52"/>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30E59BE1" wp14:editId="7399D8A2">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7018AD25" wp14:editId="7DB74CAA">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C050912" wp14:editId="6839E65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20A" w:rsidRPr="00F12BE1" w:rsidRDefault="00F9420A"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104723C7" wp14:editId="1434404B">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33933D29" wp14:editId="329E2569">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34" type="#_x0000_t75" style="width:413.25pt;height:227.25pt" o:ole="">
                  <v:imagedata r:id="rId53" o:title=""/>
                </v:shape>
                <o:OLEObject Type="Embed" ProgID="Visio.Drawing.11" ShapeID="_x0000_i1034" DrawAspect="Content" ObjectID="_1395779392" r:id="rId54"/>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780E0CFA" wp14:editId="4E14B8D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20A" w:rsidRPr="00F12BE1" w:rsidRDefault="00F9420A"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0C052BFD" wp14:editId="3D754EBE">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20A" w:rsidRPr="00F12BE1" w:rsidRDefault="00F9420A"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85AB3F3" wp14:editId="2AB664D2">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32468336" wp14:editId="56248DE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5" type="#_x0000_t75" style="width:422.25pt;height:210pt" o:ole="">
                  <v:imagedata r:id="rId55" o:title=""/>
                </v:shape>
                <o:OLEObject Type="Embed" ProgID="Visio.Drawing.11" ShapeID="_x0000_i1035" DrawAspect="Content" ObjectID="_1395779393" r:id="rId56"/>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6" type="#_x0000_t75" style="width:342pt;height:264pt" o:ole="">
            <v:imagedata r:id="rId57" o:title=""/>
          </v:shape>
          <o:OLEObject Type="Embed" ProgID="Visio.Drawing.11" ShapeID="_x0000_i1036" DrawAspect="Content" ObjectID="_1395779394" r:id="rId58"/>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7" type="#_x0000_t75" style="width:468pt;height:404.25pt" o:ole="">
            <v:imagedata r:id="rId59" o:title=""/>
          </v:shape>
          <o:OLEObject Type="Embed" ProgID="Visio.Drawing.11" ShapeID="_x0000_i1037" DrawAspect="Content" ObjectID="_1395779395" r:id="rId60"/>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8" type="#_x0000_t75" style="width:464.25pt;height:399pt" o:ole="">
            <v:imagedata r:id="rId61" o:title=""/>
          </v:shape>
          <o:OLEObject Type="Embed" ProgID="Visio.Drawing.11" ShapeID="_x0000_i1038" DrawAspect="Content" ObjectID="_1395779396" r:id="rId62"/>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4B06CD" w:rsidP="008B0BB0">
      <w:pPr>
        <w:pStyle w:val="Heading1"/>
        <w:spacing w:before="0"/>
        <w:ind w:left="90"/>
        <w:jc w:val="center"/>
      </w:pPr>
      <w:r>
        <w:object w:dxaOrig="12722" w:dyaOrig="10060">
          <v:shape id="_x0000_i1039" type="#_x0000_t75" style="width:467.25pt;height:370.5pt" o:ole="">
            <v:imagedata r:id="rId63" o:title=""/>
          </v:shape>
          <o:OLEObject Type="Embed" ProgID="Visio.Drawing.11" ShapeID="_x0000_i1039" DrawAspect="Content" ObjectID="_1395779397" r:id="rId64"/>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0" type="#_x0000_t75" style="width:466.5pt;height:341.25pt" o:ole="">
            <v:imagedata r:id="rId65" o:title=""/>
          </v:shape>
          <o:OLEObject Type="Embed" ProgID="Visio.Drawing.11" ShapeID="_x0000_i1040" DrawAspect="Content" ObjectID="_1395779398" r:id="rId66"/>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41" type="#_x0000_t75" style="width:468pt;height:441pt" o:ole="">
            <v:imagedata r:id="rId67" o:title=""/>
          </v:shape>
          <o:OLEObject Type="Embed" ProgID="Visio.Drawing.11" ShapeID="_x0000_i1041" DrawAspect="Content" ObjectID="_1395779399" r:id="rId68"/>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3783" w:rsidRDefault="00423783" w:rsidP="004F2441">
      <w:pPr>
        <w:spacing w:after="0" w:line="240" w:lineRule="auto"/>
      </w:pPr>
      <w:r>
        <w:separator/>
      </w:r>
    </w:p>
  </w:endnote>
  <w:endnote w:type="continuationSeparator" w:id="0">
    <w:p w:rsidR="00423783" w:rsidRDefault="00423783"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3783" w:rsidRDefault="00423783" w:rsidP="004F2441">
      <w:pPr>
        <w:spacing w:after="0" w:line="240" w:lineRule="auto"/>
      </w:pPr>
      <w:r>
        <w:separator/>
      </w:r>
    </w:p>
  </w:footnote>
  <w:footnote w:type="continuationSeparator" w:id="0">
    <w:p w:rsidR="00423783" w:rsidRDefault="00423783"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2">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5">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2">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2"/>
  </w:num>
  <w:num w:numId="7">
    <w:abstractNumId w:val="3"/>
  </w:num>
  <w:num w:numId="8">
    <w:abstractNumId w:val="1"/>
  </w:num>
  <w:num w:numId="9">
    <w:abstractNumId w:val="22"/>
  </w:num>
  <w:num w:numId="10">
    <w:abstractNumId w:val="29"/>
  </w:num>
  <w:num w:numId="11">
    <w:abstractNumId w:val="27"/>
  </w:num>
  <w:num w:numId="12">
    <w:abstractNumId w:val="2"/>
  </w:num>
  <w:num w:numId="13">
    <w:abstractNumId w:val="16"/>
  </w:num>
  <w:num w:numId="14">
    <w:abstractNumId w:val="0"/>
  </w:num>
  <w:num w:numId="15">
    <w:abstractNumId w:val="7"/>
  </w:num>
  <w:num w:numId="16">
    <w:abstractNumId w:val="14"/>
  </w:num>
  <w:num w:numId="17">
    <w:abstractNumId w:val="25"/>
  </w:num>
  <w:num w:numId="18">
    <w:abstractNumId w:val="23"/>
  </w:num>
  <w:num w:numId="19">
    <w:abstractNumId w:val="4"/>
  </w:num>
  <w:num w:numId="20">
    <w:abstractNumId w:val="12"/>
  </w:num>
  <w:num w:numId="21">
    <w:abstractNumId w:val="11"/>
  </w:num>
  <w:num w:numId="22">
    <w:abstractNumId w:val="5"/>
  </w:num>
  <w:num w:numId="23">
    <w:abstractNumId w:val="28"/>
  </w:num>
  <w:num w:numId="24">
    <w:abstractNumId w:val="20"/>
  </w:num>
  <w:num w:numId="25">
    <w:abstractNumId w:val="21"/>
  </w:num>
  <w:num w:numId="26">
    <w:abstractNumId w:val="31"/>
  </w:num>
  <w:num w:numId="27">
    <w:abstractNumId w:val="30"/>
  </w:num>
  <w:num w:numId="28">
    <w:abstractNumId w:val="26"/>
  </w:num>
  <w:num w:numId="29">
    <w:abstractNumId w:val="24"/>
  </w:num>
  <w:num w:numId="30">
    <w:abstractNumId w:val="13"/>
  </w:num>
  <w:num w:numId="31">
    <w:abstractNumId w:val="17"/>
  </w:num>
  <w:num w:numId="32">
    <w:abstractNumId w:val="19"/>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61FEE"/>
    <w:rsid w:val="000711E1"/>
    <w:rsid w:val="000714F2"/>
    <w:rsid w:val="00072291"/>
    <w:rsid w:val="000739A9"/>
    <w:rsid w:val="000769F9"/>
    <w:rsid w:val="0008019C"/>
    <w:rsid w:val="00084297"/>
    <w:rsid w:val="000A2A00"/>
    <w:rsid w:val="000A3BD9"/>
    <w:rsid w:val="000B3227"/>
    <w:rsid w:val="000B5788"/>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A69CD"/>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639F0"/>
    <w:rsid w:val="00364CF1"/>
    <w:rsid w:val="00372918"/>
    <w:rsid w:val="003818EC"/>
    <w:rsid w:val="00382B33"/>
    <w:rsid w:val="003832F0"/>
    <w:rsid w:val="003937BF"/>
    <w:rsid w:val="0039585C"/>
    <w:rsid w:val="003A140A"/>
    <w:rsid w:val="003A2DBA"/>
    <w:rsid w:val="003B79AD"/>
    <w:rsid w:val="003F22CA"/>
    <w:rsid w:val="003F3CC8"/>
    <w:rsid w:val="003F6057"/>
    <w:rsid w:val="00406333"/>
    <w:rsid w:val="00412E6A"/>
    <w:rsid w:val="00423783"/>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D3C2D"/>
    <w:rsid w:val="005E03C9"/>
    <w:rsid w:val="005E0530"/>
    <w:rsid w:val="005E2147"/>
    <w:rsid w:val="005E3297"/>
    <w:rsid w:val="005F360C"/>
    <w:rsid w:val="005F57EB"/>
    <w:rsid w:val="00604B92"/>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27CF7"/>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32723"/>
    <w:rsid w:val="00844513"/>
    <w:rsid w:val="00847036"/>
    <w:rsid w:val="00852167"/>
    <w:rsid w:val="00854849"/>
    <w:rsid w:val="0085660B"/>
    <w:rsid w:val="00867199"/>
    <w:rsid w:val="0087442F"/>
    <w:rsid w:val="0089615D"/>
    <w:rsid w:val="008A169E"/>
    <w:rsid w:val="008B0BB0"/>
    <w:rsid w:val="008B1872"/>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0AD9"/>
    <w:rsid w:val="009C415C"/>
    <w:rsid w:val="009D5B97"/>
    <w:rsid w:val="009E06BF"/>
    <w:rsid w:val="009E621E"/>
    <w:rsid w:val="009F6F79"/>
    <w:rsid w:val="00A04F83"/>
    <w:rsid w:val="00A05B22"/>
    <w:rsid w:val="00A24772"/>
    <w:rsid w:val="00A33EFA"/>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7CDC"/>
    <w:rsid w:val="00B40210"/>
    <w:rsid w:val="00B4569D"/>
    <w:rsid w:val="00B47ED7"/>
    <w:rsid w:val="00B6070A"/>
    <w:rsid w:val="00B61306"/>
    <w:rsid w:val="00B64395"/>
    <w:rsid w:val="00B6687B"/>
    <w:rsid w:val="00B7072C"/>
    <w:rsid w:val="00B768FC"/>
    <w:rsid w:val="00B95336"/>
    <w:rsid w:val="00B97D24"/>
    <w:rsid w:val="00BA1353"/>
    <w:rsid w:val="00BA2BC4"/>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A0AB2"/>
    <w:rsid w:val="00DA1344"/>
    <w:rsid w:val="00DA54F5"/>
    <w:rsid w:val="00DA57FE"/>
    <w:rsid w:val="00DC0494"/>
    <w:rsid w:val="00DC1803"/>
    <w:rsid w:val="00DF46B4"/>
    <w:rsid w:val="00DF56A4"/>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B3169"/>
    <w:rsid w:val="00EB44FD"/>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420A"/>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0.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B71987-2BD7-4316-AAC2-A1CCE45D4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38</Pages>
  <Words>6630</Words>
  <Characters>37795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44337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Chicken</cp:lastModifiedBy>
  <cp:revision>331</cp:revision>
  <dcterms:created xsi:type="dcterms:W3CDTF">2012-01-12T12:46:00Z</dcterms:created>
  <dcterms:modified xsi:type="dcterms:W3CDTF">2012-04-12T16:42:00Z</dcterms:modified>
</cp:coreProperties>
</file>